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2127"/>
        <w:gridCol w:w="8221"/>
        <w:gridCol w:w="1985"/>
        <w:gridCol w:w="1359"/>
      </w:tblGrid>
      <w:tr w:rsidR="000B6C2E" w:rsidRPr="000B6C2E" w14:paraId="2F02366F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105F31B2" w14:textId="53866E82" w:rsidR="00A06425" w:rsidRPr="000B6C2E" w:rsidRDefault="00860FCD" w:rsidP="007E32FB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Pr="000B6C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Opis założeń projektu informatycznego pn.</w:t>
            </w:r>
            <w:r w:rsidR="0078442E" w:rsidRPr="000B6C2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Pr="000B6C2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„</w:t>
            </w:r>
            <w:r w:rsidR="00BA6476" w:rsidRPr="00BA647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Digitalizacja zasobów Polskiego Wydawnictwa Muzycznego oraz Związku Kompozytorów Polskich</w:t>
            </w:r>
            <w:r w:rsidRPr="000B6C2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”</w:t>
            </w:r>
            <w:r w:rsidR="00891E39" w:rsidRPr="000B6C2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891E39" w:rsidRPr="000B6C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(Wnioskodawca: </w:t>
            </w:r>
            <w:r w:rsidR="003C0F47" w:rsidRPr="003C0F47">
              <w:rPr>
                <w:rFonts w:asciiTheme="minorHAnsi" w:hAnsiTheme="minorHAnsi" w:cstheme="minorHAnsi"/>
                <w:i/>
                <w:sz w:val="22"/>
                <w:szCs w:val="22"/>
              </w:rPr>
              <w:t>Minister Kultury i Dziedzictwa Narodowego</w:t>
            </w:r>
            <w:r w:rsidR="00891E39" w:rsidRPr="000B6C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Beneficjent: </w:t>
            </w:r>
            <w:r w:rsidR="00BA6476" w:rsidRPr="00BA6476">
              <w:rPr>
                <w:rFonts w:asciiTheme="minorHAnsi" w:hAnsiTheme="minorHAnsi" w:cstheme="minorHAnsi"/>
                <w:i/>
                <w:sz w:val="22"/>
                <w:szCs w:val="22"/>
              </w:rPr>
              <w:t>Polskie Wydawnictwo Muzyczne</w:t>
            </w:r>
            <w:r w:rsidR="00891E39" w:rsidRPr="000B6C2E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0B6C2E" w:rsidRPr="000B6C2E" w14:paraId="63B4C1DA" w14:textId="77777777" w:rsidTr="003901E1">
        <w:tc>
          <w:tcPr>
            <w:tcW w:w="562" w:type="dxa"/>
            <w:shd w:val="clear" w:color="auto" w:fill="auto"/>
            <w:vAlign w:val="center"/>
          </w:tcPr>
          <w:p w14:paraId="02EEFFB8" w14:textId="77777777" w:rsidR="00A06425" w:rsidRPr="000B6C2E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D4DC95" w14:textId="77777777" w:rsidR="00A06425" w:rsidRPr="000B6C2E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21F1672" w14:textId="77777777" w:rsidR="00A06425" w:rsidRPr="000B6C2E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8221" w:type="dxa"/>
            <w:shd w:val="clear" w:color="auto" w:fill="auto"/>
            <w:vAlign w:val="center"/>
          </w:tcPr>
          <w:p w14:paraId="2DAD0DD9" w14:textId="77777777" w:rsidR="00A06425" w:rsidRPr="000B6C2E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2F9102D" w14:textId="77777777" w:rsidR="00A06425" w:rsidRPr="000B6C2E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07EE8018" w14:textId="77777777" w:rsidR="00A06425" w:rsidRPr="000B6C2E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BA6476" w:rsidRPr="000B6C2E" w14:paraId="76644ED6" w14:textId="77777777" w:rsidTr="003901E1">
        <w:tc>
          <w:tcPr>
            <w:tcW w:w="562" w:type="dxa"/>
            <w:shd w:val="clear" w:color="auto" w:fill="auto"/>
          </w:tcPr>
          <w:p w14:paraId="2B125CFE" w14:textId="77777777" w:rsidR="00BA6476" w:rsidRPr="000B6C2E" w:rsidRDefault="00BA6476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7A86489F" w14:textId="76A1EA33" w:rsidR="00BA6476" w:rsidRDefault="00FC3AF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0C9CFF7D" w14:textId="06EDB3C2" w:rsidR="00BA6476" w:rsidRDefault="00BA6476" w:rsidP="00907AF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Uwaga</w:t>
            </w:r>
            <w:r w:rsidRPr="000B6C2E">
              <w:rPr>
                <w:rFonts w:ascii="Calibri" w:hAnsi="Calibri" w:cs="Calibri"/>
                <w:sz w:val="22"/>
                <w:szCs w:val="22"/>
              </w:rPr>
              <w:t xml:space="preserve"> ogólna</w:t>
            </w:r>
          </w:p>
        </w:tc>
        <w:tc>
          <w:tcPr>
            <w:tcW w:w="8221" w:type="dxa"/>
            <w:shd w:val="clear" w:color="auto" w:fill="auto"/>
          </w:tcPr>
          <w:p w14:paraId="7E021E78" w14:textId="716CF04B" w:rsidR="00BA6476" w:rsidRPr="000B6C2E" w:rsidRDefault="001C7344" w:rsidP="001A4A0C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Czy w ramach projektu w portalu KRONIK@ będą tylko udostępniane Państwa pliki prezentacyjne wraz z metadanymi czy też instytucja ma zamiar przechowywać kopię zapasową w repozytorium KRONIK@?</w:t>
            </w:r>
          </w:p>
        </w:tc>
        <w:tc>
          <w:tcPr>
            <w:tcW w:w="1985" w:type="dxa"/>
            <w:shd w:val="clear" w:color="auto" w:fill="auto"/>
          </w:tcPr>
          <w:p w14:paraId="3257ED69" w14:textId="07011BA2" w:rsidR="00BA6476" w:rsidRPr="000B6C2E" w:rsidRDefault="001C734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wyjaśnienia</w:t>
            </w:r>
          </w:p>
        </w:tc>
        <w:tc>
          <w:tcPr>
            <w:tcW w:w="1359" w:type="dxa"/>
          </w:tcPr>
          <w:p w14:paraId="723BACE2" w14:textId="77777777" w:rsidR="00BA6476" w:rsidRPr="000B6C2E" w:rsidRDefault="00BA64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D6CB0" w:rsidRPr="00A06425" w14:paraId="70EC3746" w14:textId="77777777" w:rsidTr="008D6CB0">
        <w:tc>
          <w:tcPr>
            <w:tcW w:w="562" w:type="dxa"/>
            <w:shd w:val="clear" w:color="auto" w:fill="auto"/>
          </w:tcPr>
          <w:p w14:paraId="34AC39D0" w14:textId="4A6C3C8F" w:rsidR="008D6CB0" w:rsidRPr="008D6CB0" w:rsidRDefault="008D6CB0" w:rsidP="008D6CB0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4E32AA11" w14:textId="77777777" w:rsidR="008D6CB0" w:rsidRPr="00EC722F" w:rsidRDefault="008D6CB0" w:rsidP="007545B6">
            <w:pPr>
              <w:spacing w:before="60" w:after="6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05AE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08B32F49" w14:textId="77777777" w:rsidR="008D6CB0" w:rsidRDefault="008D6CB0" w:rsidP="007545B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2.3. Udostępnione informacje sektora publicznego i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zdigitalizowane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zasoby</w:t>
            </w:r>
          </w:p>
        </w:tc>
        <w:tc>
          <w:tcPr>
            <w:tcW w:w="8221" w:type="dxa"/>
            <w:shd w:val="clear" w:color="auto" w:fill="auto"/>
          </w:tcPr>
          <w:p w14:paraId="5D29C694" w14:textId="77777777" w:rsidR="008D6CB0" w:rsidRDefault="008D6CB0" w:rsidP="007545B6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Niejasny jest zakres digitalizacji oraz udostępniania informacji/zasobów planowany do realizacji w projekcie. Dlatego sugerujemy przeredagowanie zapisów w kolumnie „Rodzaj informacji/zasobu” i uwzględnienie rozróżnienia, np.: </w:t>
            </w:r>
          </w:p>
          <w:p w14:paraId="26B40B69" w14:textId="77777777" w:rsidR="008D6CB0" w:rsidRPr="00D15331" w:rsidRDefault="008D6CB0" w:rsidP="008D6CB0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„</w:t>
            </w:r>
            <w:proofErr w:type="spellStart"/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Zdigitalizowane</w:t>
            </w:r>
            <w:proofErr w:type="spellEnd"/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i udostępnione …………..” (jeśli zasób będzie </w:t>
            </w:r>
            <w:proofErr w:type="spellStart"/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digitalizowany</w:t>
            </w:r>
            <w:proofErr w:type="spellEnd"/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i</w:t>
            </w: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jednocześnie </w:t>
            </w:r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udostępniony</w:t>
            </w: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w ramach projektu</w:t>
            </w:r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)</w:t>
            </w:r>
          </w:p>
          <w:p w14:paraId="64268758" w14:textId="77777777" w:rsidR="008D6CB0" w:rsidRPr="00484F7C" w:rsidRDefault="008D6CB0" w:rsidP="008D6CB0">
            <w:pPr>
              <w:pStyle w:val="Akapitzlist"/>
              <w:numPr>
                <w:ilvl w:val="0"/>
                <w:numId w:val="2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„</w:t>
            </w:r>
            <w:proofErr w:type="spellStart"/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Udostęnione</w:t>
            </w:r>
            <w:proofErr w:type="spellEnd"/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 …” (jeśli zasób nie będzie </w:t>
            </w:r>
            <w:proofErr w:type="spellStart"/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digitalizowany</w:t>
            </w:r>
            <w:proofErr w:type="spellEnd"/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w ramach projektu</w:t>
            </w:r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, ale będzie udostępniony</w:t>
            </w: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w projekcie</w:t>
            </w:r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)</w:t>
            </w:r>
          </w:p>
          <w:p w14:paraId="352330C2" w14:textId="56D0483E" w:rsidR="008D6CB0" w:rsidRDefault="008D6CB0" w:rsidP="008D6CB0">
            <w:pPr>
              <w:pStyle w:val="Akapitzlist"/>
              <w:numPr>
                <w:ilvl w:val="0"/>
                <w:numId w:val="2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„</w:t>
            </w:r>
            <w:proofErr w:type="spellStart"/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Zdigitalizowane</w:t>
            </w:r>
            <w:proofErr w:type="spellEnd"/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 …” (jeśli zasób będzie </w:t>
            </w:r>
            <w:proofErr w:type="spellStart"/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digitalizowany</w:t>
            </w:r>
            <w:proofErr w:type="spellEnd"/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w ramach projektu</w:t>
            </w:r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, ale nie będzie udostępniony</w:t>
            </w: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w pro</w:t>
            </w:r>
            <w:r w:rsidR="00015143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j</w:t>
            </w: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ekcie</w:t>
            </w:r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985" w:type="dxa"/>
            <w:shd w:val="clear" w:color="auto" w:fill="auto"/>
          </w:tcPr>
          <w:p w14:paraId="22124AA2" w14:textId="77777777" w:rsidR="008D6CB0" w:rsidRDefault="008D6CB0" w:rsidP="007545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359" w:type="dxa"/>
          </w:tcPr>
          <w:p w14:paraId="32C5FF9F" w14:textId="77777777" w:rsidR="008D6CB0" w:rsidRPr="00A06425" w:rsidRDefault="008D6CB0" w:rsidP="007545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F575A" w:rsidRPr="000B6C2E" w14:paraId="0266431B" w14:textId="77777777" w:rsidTr="003901E1">
        <w:tc>
          <w:tcPr>
            <w:tcW w:w="562" w:type="dxa"/>
            <w:shd w:val="clear" w:color="auto" w:fill="auto"/>
          </w:tcPr>
          <w:p w14:paraId="308AD17E" w14:textId="77777777" w:rsidR="00CF575A" w:rsidRPr="000B6C2E" w:rsidRDefault="00CF575A" w:rsidP="00CF575A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5893A803" w14:textId="447EE14D" w:rsidR="00CF575A" w:rsidRPr="000B6C2E" w:rsidRDefault="00FC3AFC" w:rsidP="00CF575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  <w:r w:rsidR="00CF57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</w:tcPr>
          <w:p w14:paraId="33A161BE" w14:textId="67280E85" w:rsidR="00CF575A" w:rsidRPr="000B6C2E" w:rsidRDefault="00CF575A" w:rsidP="00CF575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B6C2E">
              <w:rPr>
                <w:rFonts w:ascii="Calibri" w:hAnsi="Calibri" w:cs="Calibri"/>
                <w:sz w:val="22"/>
                <w:szCs w:val="22"/>
              </w:rPr>
              <w:t>2.4. Produkty końcowe projektu</w:t>
            </w:r>
          </w:p>
        </w:tc>
        <w:tc>
          <w:tcPr>
            <w:tcW w:w="8221" w:type="dxa"/>
            <w:shd w:val="clear" w:color="auto" w:fill="auto"/>
          </w:tcPr>
          <w:p w14:paraId="0CB3375F" w14:textId="5B8A8AEF" w:rsidR="00146C6E" w:rsidRDefault="00CF575A" w:rsidP="00CF575A">
            <w:pPr>
              <w:rPr>
                <w:rFonts w:ascii="Calibri" w:hAnsi="Calibri" w:cs="Calibri"/>
                <w:sz w:val="22"/>
                <w:szCs w:val="22"/>
              </w:rPr>
            </w:pPr>
            <w:r w:rsidRPr="000B6C2E">
              <w:rPr>
                <w:rFonts w:ascii="Calibri" w:hAnsi="Calibri" w:cs="Calibri"/>
                <w:sz w:val="22"/>
                <w:szCs w:val="22"/>
              </w:rPr>
              <w:t xml:space="preserve">W tabeli „2.4 produkty końcowe” </w:t>
            </w:r>
            <w:r w:rsidR="00146C6E">
              <w:rPr>
                <w:rFonts w:ascii="Calibri" w:hAnsi="Calibri" w:cs="Calibri"/>
                <w:sz w:val="22"/>
                <w:szCs w:val="22"/>
              </w:rPr>
              <w:t>powinny być sformułowane następująco:</w:t>
            </w:r>
          </w:p>
          <w:p w14:paraId="1E913019" w14:textId="429447DD" w:rsidR="00240FF1" w:rsidRPr="00240FF1" w:rsidRDefault="00240FF1" w:rsidP="00240FF1">
            <w:pPr>
              <w:pStyle w:val="Akapitzlist"/>
              <w:numPr>
                <w:ilvl w:val="0"/>
                <w:numId w:val="21"/>
              </w:num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„</w:t>
            </w:r>
            <w:r w:rsidR="00146C6E">
              <w:rPr>
                <w:rFonts w:ascii="Calibri" w:hAnsi="Calibri" w:cs="Calibri"/>
                <w:sz w:val="22"/>
                <w:szCs w:val="22"/>
              </w:rPr>
              <w:t>Modernizacja Portalu PBM</w:t>
            </w:r>
            <w:r>
              <w:rPr>
                <w:rFonts w:ascii="Calibri" w:hAnsi="Calibri" w:cs="Calibri"/>
                <w:sz w:val="22"/>
                <w:szCs w:val="22"/>
              </w:rPr>
              <w:t>” (bo taki system jest na widoku kooperacji), zamiast „</w:t>
            </w:r>
            <w:r w:rsidRPr="00240FF1">
              <w:rPr>
                <w:rFonts w:ascii="Calibri" w:hAnsi="Calibri" w:cs="Calibri"/>
                <w:sz w:val="22"/>
                <w:szCs w:val="22"/>
              </w:rPr>
              <w:t>Modyfikacja portalu udostępniania zasobów kultury Polska Biblioteka</w:t>
            </w:r>
          </w:p>
          <w:p w14:paraId="42EEEF98" w14:textId="77777777" w:rsidR="00240FF1" w:rsidRPr="00240FF1" w:rsidRDefault="00240FF1" w:rsidP="00240FF1">
            <w:pPr>
              <w:pStyle w:val="Akapitzlist"/>
              <w:rPr>
                <w:rFonts w:ascii="Calibri" w:hAnsi="Calibri" w:cs="Calibri"/>
                <w:sz w:val="22"/>
                <w:szCs w:val="22"/>
              </w:rPr>
            </w:pPr>
            <w:r w:rsidRPr="00240FF1">
              <w:rPr>
                <w:rFonts w:ascii="Calibri" w:hAnsi="Calibri" w:cs="Calibri"/>
                <w:sz w:val="22"/>
                <w:szCs w:val="22"/>
              </w:rPr>
              <w:t>Muzyczna na potrzeby udostępniania zasobów czasopisma Ruch Muzyczny,</w:t>
            </w:r>
          </w:p>
          <w:p w14:paraId="636A831E" w14:textId="77777777" w:rsidR="00240FF1" w:rsidRPr="00240FF1" w:rsidRDefault="00240FF1" w:rsidP="00240FF1">
            <w:pPr>
              <w:pStyle w:val="Akapitzlist"/>
              <w:rPr>
                <w:rFonts w:ascii="Calibri" w:hAnsi="Calibri" w:cs="Calibri"/>
                <w:sz w:val="22"/>
                <w:szCs w:val="22"/>
              </w:rPr>
            </w:pPr>
            <w:r w:rsidRPr="00240FF1">
              <w:rPr>
                <w:rFonts w:ascii="Calibri" w:hAnsi="Calibri" w:cs="Calibri"/>
                <w:sz w:val="22"/>
                <w:szCs w:val="22"/>
              </w:rPr>
              <w:t>nagrań audio i multimediów pod kątem poprawy użyteczności serwisu i</w:t>
            </w:r>
          </w:p>
          <w:p w14:paraId="5678933D" w14:textId="771A2797" w:rsidR="00146C6E" w:rsidRDefault="00240FF1" w:rsidP="00240FF1">
            <w:pPr>
              <w:pStyle w:val="Akapitzlist"/>
              <w:rPr>
                <w:rFonts w:ascii="Calibri" w:hAnsi="Calibri" w:cs="Calibri"/>
                <w:sz w:val="22"/>
                <w:szCs w:val="22"/>
              </w:rPr>
            </w:pPr>
            <w:r w:rsidRPr="00240FF1">
              <w:rPr>
                <w:rFonts w:ascii="Calibri" w:hAnsi="Calibri" w:cs="Calibri"/>
                <w:sz w:val="22"/>
                <w:szCs w:val="22"/>
              </w:rPr>
              <w:t>rozszerzenia funkcjonalności dostępnych w module Konto Użytkownika</w:t>
            </w:r>
            <w:r>
              <w:rPr>
                <w:rFonts w:ascii="Calibri" w:hAnsi="Calibri" w:cs="Calibri"/>
                <w:sz w:val="22"/>
                <w:szCs w:val="22"/>
              </w:rPr>
              <w:t>”</w:t>
            </w:r>
          </w:p>
          <w:p w14:paraId="2C6B0AED" w14:textId="7C6282FA" w:rsidR="00240FF1" w:rsidRDefault="00240FF1" w:rsidP="00240FF1">
            <w:pPr>
              <w:pStyle w:val="Akapitzlist"/>
              <w:numPr>
                <w:ilvl w:val="0"/>
                <w:numId w:val="21"/>
              </w:num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„Raport z testów wydajności” zamiast „</w:t>
            </w:r>
            <w:r w:rsidR="005C5760" w:rsidRPr="005C5760">
              <w:rPr>
                <w:rFonts w:ascii="Calibri" w:hAnsi="Calibri" w:cs="Calibri"/>
                <w:sz w:val="22"/>
                <w:szCs w:val="22"/>
              </w:rPr>
              <w:t>Przeprowadzone testy wydajności</w:t>
            </w:r>
            <w:r w:rsidR="005C5760">
              <w:rPr>
                <w:rFonts w:ascii="Calibri" w:hAnsi="Calibri" w:cs="Calibri"/>
                <w:sz w:val="22"/>
                <w:szCs w:val="22"/>
              </w:rPr>
              <w:t>”</w:t>
            </w:r>
          </w:p>
          <w:p w14:paraId="512F8A04" w14:textId="13453F09" w:rsidR="00CF575A" w:rsidRPr="005C5760" w:rsidRDefault="005C5760" w:rsidP="005C5760">
            <w:pPr>
              <w:pStyle w:val="Akapitzlist"/>
              <w:numPr>
                <w:ilvl w:val="0"/>
                <w:numId w:val="21"/>
              </w:num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„Raport z </w:t>
            </w:r>
            <w:r w:rsidRPr="005C5760">
              <w:rPr>
                <w:rFonts w:ascii="Calibri" w:hAnsi="Calibri" w:cs="Calibri"/>
                <w:sz w:val="22"/>
                <w:szCs w:val="22"/>
              </w:rPr>
              <w:t>testów badań UX</w:t>
            </w:r>
            <w:r>
              <w:rPr>
                <w:rFonts w:ascii="Calibri" w:hAnsi="Calibri" w:cs="Calibri"/>
                <w:sz w:val="22"/>
                <w:szCs w:val="22"/>
              </w:rPr>
              <w:t>” zamiast „</w:t>
            </w:r>
            <w:r w:rsidRPr="005C5760">
              <w:rPr>
                <w:rFonts w:ascii="Calibri" w:hAnsi="Calibri" w:cs="Calibri"/>
                <w:sz w:val="22"/>
                <w:szCs w:val="22"/>
              </w:rPr>
              <w:t>Przeprowadzone testy badań UX</w:t>
            </w:r>
            <w:r>
              <w:rPr>
                <w:rFonts w:ascii="Calibri" w:hAnsi="Calibri" w:cs="Calibri"/>
                <w:sz w:val="22"/>
                <w:szCs w:val="22"/>
              </w:rPr>
              <w:t>”</w:t>
            </w:r>
          </w:p>
        </w:tc>
        <w:tc>
          <w:tcPr>
            <w:tcW w:w="1985" w:type="dxa"/>
            <w:shd w:val="clear" w:color="auto" w:fill="auto"/>
          </w:tcPr>
          <w:p w14:paraId="27CEAD0C" w14:textId="398952F0" w:rsidR="00CF575A" w:rsidRPr="000B6C2E" w:rsidRDefault="00CF575A" w:rsidP="00CF575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359" w:type="dxa"/>
          </w:tcPr>
          <w:p w14:paraId="3ED166EC" w14:textId="77777777" w:rsidR="00CF575A" w:rsidRPr="000B6C2E" w:rsidRDefault="00CF575A" w:rsidP="00CF575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C5760" w:rsidRPr="000B6C2E" w14:paraId="2EB421C1" w14:textId="77777777">
        <w:tc>
          <w:tcPr>
            <w:tcW w:w="562" w:type="dxa"/>
            <w:shd w:val="clear" w:color="auto" w:fill="auto"/>
          </w:tcPr>
          <w:p w14:paraId="164ECD4B" w14:textId="77777777" w:rsidR="005C5760" w:rsidRPr="000B6C2E" w:rsidRDefault="005C5760" w:rsidP="005C5760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6826855E" w14:textId="1510C9B0" w:rsidR="005C5760" w:rsidRPr="000B6C2E" w:rsidRDefault="005C5760" w:rsidP="005C576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AF5BF" w14:textId="77777777" w:rsidR="005C5760" w:rsidRPr="000B6C2E" w:rsidRDefault="005C5760" w:rsidP="005C576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B6C2E">
              <w:rPr>
                <w:rFonts w:ascii="Calibri" w:hAnsi="Calibri" w:cs="Calibri"/>
                <w:sz w:val="22"/>
                <w:szCs w:val="22"/>
              </w:rPr>
              <w:t>3. Kamienie milowe</w:t>
            </w:r>
          </w:p>
          <w:p w14:paraId="28D76029" w14:textId="77777777" w:rsidR="005C5760" w:rsidRPr="003B2919" w:rsidRDefault="005C5760" w:rsidP="005C57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0C5C8" w14:textId="72D577FA" w:rsidR="005C5760" w:rsidRPr="003B2919" w:rsidRDefault="005C5760" w:rsidP="005C57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Kiedy planowana jest migracja zasobów do portalu KRONIK@?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06F08" w14:textId="0509A75D" w:rsidR="005C5760" w:rsidRPr="00F7760F" w:rsidRDefault="005C5760" w:rsidP="005C57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Rekomendujemy dopisanie migracji zasobów do portalu KRONIK@ w kamieniach milowych</w:t>
            </w:r>
          </w:p>
        </w:tc>
        <w:tc>
          <w:tcPr>
            <w:tcW w:w="1359" w:type="dxa"/>
          </w:tcPr>
          <w:p w14:paraId="15B07CE5" w14:textId="77777777" w:rsidR="005C5760" w:rsidRPr="000B6C2E" w:rsidRDefault="005C5760" w:rsidP="005C57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F575A" w:rsidRPr="000B6C2E" w14:paraId="53C1B41A" w14:textId="77777777" w:rsidTr="003901E1">
        <w:tc>
          <w:tcPr>
            <w:tcW w:w="562" w:type="dxa"/>
            <w:shd w:val="clear" w:color="auto" w:fill="auto"/>
          </w:tcPr>
          <w:p w14:paraId="2E522145" w14:textId="77777777" w:rsidR="00CF575A" w:rsidRPr="000B6C2E" w:rsidRDefault="00CF575A" w:rsidP="00CF575A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1FD30FF0" w14:textId="23B8ED89" w:rsidR="00CF575A" w:rsidRPr="000B6C2E" w:rsidRDefault="00CF575A" w:rsidP="00CF575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5B260B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7DB816BB" w14:textId="77777777" w:rsidR="00CF575A" w:rsidRPr="006C3104" w:rsidRDefault="00CF575A" w:rsidP="00CF575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C3104">
              <w:rPr>
                <w:rFonts w:ascii="Calibri" w:hAnsi="Calibri" w:cs="Calibri"/>
                <w:sz w:val="22"/>
                <w:szCs w:val="22"/>
              </w:rPr>
              <w:t>4.2 Wykaz poszczególnych pozycji kosztowych</w:t>
            </w:r>
          </w:p>
          <w:p w14:paraId="7F1722AE" w14:textId="77777777" w:rsidR="00CF575A" w:rsidRPr="006C3104" w:rsidRDefault="00CF575A" w:rsidP="00CF575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221" w:type="dxa"/>
            <w:shd w:val="clear" w:color="auto" w:fill="auto"/>
          </w:tcPr>
          <w:p w14:paraId="1E1CEE5B" w14:textId="77777777" w:rsidR="005B260B" w:rsidRPr="005B260B" w:rsidRDefault="005B260B" w:rsidP="005B260B">
            <w:pPr>
              <w:rPr>
                <w:rFonts w:ascii="Calibri" w:hAnsi="Calibri" w:cs="Calibri"/>
                <w:sz w:val="22"/>
                <w:szCs w:val="22"/>
              </w:rPr>
            </w:pPr>
            <w:r w:rsidRPr="005B260B">
              <w:rPr>
                <w:rFonts w:ascii="Calibri" w:hAnsi="Calibri" w:cs="Calibri"/>
                <w:sz w:val="22"/>
                <w:szCs w:val="22"/>
              </w:rPr>
              <w:lastRenderedPageBreak/>
              <w:t>W zakresie projektów udostępniających dane konieczne jest przeprowadzenie oceny wydajności systemu udostępniającego. Konieczne jest zatem:</w:t>
            </w:r>
          </w:p>
          <w:p w14:paraId="56F0C950" w14:textId="77777777" w:rsidR="005B260B" w:rsidRPr="005B260B" w:rsidRDefault="005B260B" w:rsidP="005B260B">
            <w:pPr>
              <w:numPr>
                <w:ilvl w:val="0"/>
                <w:numId w:val="25"/>
              </w:numPr>
              <w:rPr>
                <w:rFonts w:ascii="Calibri" w:hAnsi="Calibri" w:cs="Calibri"/>
                <w:sz w:val="22"/>
                <w:szCs w:val="22"/>
              </w:rPr>
            </w:pPr>
            <w:r w:rsidRPr="005B260B">
              <w:rPr>
                <w:rFonts w:ascii="Calibri" w:hAnsi="Calibri" w:cs="Calibri"/>
                <w:sz w:val="22"/>
                <w:szCs w:val="22"/>
              </w:rPr>
              <w:t>Wskazanie w pkt 2.4 – raporty z testów wydajności</w:t>
            </w:r>
          </w:p>
          <w:p w14:paraId="6E67DB00" w14:textId="38E94D42" w:rsidR="005B260B" w:rsidRDefault="005B260B" w:rsidP="005B260B">
            <w:pPr>
              <w:numPr>
                <w:ilvl w:val="0"/>
                <w:numId w:val="25"/>
              </w:numPr>
              <w:rPr>
                <w:rFonts w:ascii="Calibri" w:hAnsi="Calibri" w:cs="Calibri"/>
                <w:sz w:val="22"/>
                <w:szCs w:val="22"/>
              </w:rPr>
            </w:pPr>
            <w:r w:rsidRPr="005B260B">
              <w:rPr>
                <w:rFonts w:ascii="Calibri" w:hAnsi="Calibri" w:cs="Calibri"/>
                <w:sz w:val="22"/>
                <w:szCs w:val="22"/>
              </w:rPr>
              <w:lastRenderedPageBreak/>
              <w:t>Wskazanie w pkt 4.2 – kosztów związanych z przeprowadzeniem testu wydajności, nawet jeśli test taki prowadzony jest przez zespół wewnętrzny projektu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61A5CD99" w14:textId="77777777" w:rsidR="005B260B" w:rsidRDefault="005B260B" w:rsidP="005B260B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359A6BC4" w14:textId="0C8D0C61" w:rsidR="00CF575A" w:rsidRPr="00651559" w:rsidRDefault="005B260B" w:rsidP="005B260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uzupełnienie w zakresie kosztów.</w:t>
            </w:r>
          </w:p>
        </w:tc>
        <w:tc>
          <w:tcPr>
            <w:tcW w:w="1985" w:type="dxa"/>
            <w:shd w:val="clear" w:color="auto" w:fill="auto"/>
          </w:tcPr>
          <w:p w14:paraId="0025101B" w14:textId="7C67C19A" w:rsidR="00CF575A" w:rsidRPr="000B6C2E" w:rsidRDefault="00CF575A" w:rsidP="0065155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Proszę o analizę i korektę opisu założeń</w:t>
            </w:r>
          </w:p>
        </w:tc>
        <w:tc>
          <w:tcPr>
            <w:tcW w:w="1359" w:type="dxa"/>
          </w:tcPr>
          <w:p w14:paraId="28E77D61" w14:textId="77777777" w:rsidR="00CF575A" w:rsidRPr="000B6C2E" w:rsidRDefault="00CF575A" w:rsidP="00CF575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C1621" w:rsidRPr="000B6C2E" w14:paraId="3756AA96" w14:textId="77777777" w:rsidTr="003901E1">
        <w:tc>
          <w:tcPr>
            <w:tcW w:w="562" w:type="dxa"/>
            <w:shd w:val="clear" w:color="auto" w:fill="auto"/>
          </w:tcPr>
          <w:p w14:paraId="41BAC441" w14:textId="77777777" w:rsidR="000C1621" w:rsidRPr="000B6C2E" w:rsidRDefault="000C1621" w:rsidP="000C1621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3507D81E" w14:textId="544ADFD7" w:rsidR="000C1621" w:rsidRDefault="003749A5" w:rsidP="000C162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08FABCF6" w14:textId="7BBFEA50" w:rsidR="000C1621" w:rsidRPr="000B6C2E" w:rsidRDefault="000C1621" w:rsidP="000C162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B6C2E">
              <w:rPr>
                <w:rFonts w:ascii="Calibri" w:hAnsi="Calibri" w:cs="Calibri"/>
                <w:sz w:val="22"/>
                <w:szCs w:val="22"/>
              </w:rPr>
              <w:t>7.1. Widok koo</w:t>
            </w:r>
            <w:r w:rsidR="00651559">
              <w:rPr>
                <w:rFonts w:ascii="Calibri" w:hAnsi="Calibri" w:cs="Calibri"/>
                <w:sz w:val="22"/>
                <w:szCs w:val="22"/>
              </w:rPr>
              <w:t>p</w:t>
            </w:r>
            <w:r w:rsidRPr="000B6C2E">
              <w:rPr>
                <w:rFonts w:ascii="Calibri" w:hAnsi="Calibri" w:cs="Calibri"/>
                <w:sz w:val="22"/>
                <w:szCs w:val="22"/>
              </w:rPr>
              <w:t>eracji aplikacji</w:t>
            </w:r>
          </w:p>
        </w:tc>
        <w:tc>
          <w:tcPr>
            <w:tcW w:w="8221" w:type="dxa"/>
            <w:shd w:val="clear" w:color="auto" w:fill="auto"/>
          </w:tcPr>
          <w:p w14:paraId="162FD67A" w14:textId="2B31B0D3" w:rsidR="000C1621" w:rsidRPr="000B6C2E" w:rsidRDefault="005B260B" w:rsidP="00651559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 tabeli „</w:t>
            </w:r>
            <w:r w:rsidR="000C1621" w:rsidRPr="005B260B">
              <w:rPr>
                <w:rFonts w:ascii="Calibri" w:hAnsi="Calibri" w:cs="Calibri"/>
                <w:sz w:val="22"/>
                <w:szCs w:val="22"/>
              </w:rPr>
              <w:t>List</w:t>
            </w:r>
            <w:r>
              <w:rPr>
                <w:rFonts w:ascii="Calibri" w:hAnsi="Calibri" w:cs="Calibri"/>
                <w:sz w:val="22"/>
                <w:szCs w:val="22"/>
              </w:rPr>
              <w:t>a</w:t>
            </w:r>
            <w:r w:rsidR="000C1621" w:rsidRPr="005B260B">
              <w:rPr>
                <w:rFonts w:ascii="Calibri" w:hAnsi="Calibri" w:cs="Calibri"/>
                <w:sz w:val="22"/>
                <w:szCs w:val="22"/>
              </w:rPr>
              <w:t xml:space="preserve"> systemów wykorzystywanych w projekcie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” </w:t>
            </w:r>
            <w:r w:rsidR="003749A5">
              <w:rPr>
                <w:rFonts w:ascii="Calibri" w:hAnsi="Calibri" w:cs="Calibri"/>
                <w:sz w:val="22"/>
                <w:szCs w:val="22"/>
              </w:rPr>
              <w:t>w kolumnie „Gestor systemu” proszę wpisać „Polskie Wydawnictwo Muzyczne”, a nie „Beneficjent”.</w:t>
            </w:r>
          </w:p>
        </w:tc>
        <w:tc>
          <w:tcPr>
            <w:tcW w:w="1985" w:type="dxa"/>
            <w:shd w:val="clear" w:color="auto" w:fill="auto"/>
          </w:tcPr>
          <w:p w14:paraId="4443C722" w14:textId="406EAC94" w:rsidR="000C1621" w:rsidRPr="000B6C2E" w:rsidRDefault="000C1621" w:rsidP="000C162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359" w:type="dxa"/>
          </w:tcPr>
          <w:p w14:paraId="773B41C2" w14:textId="77777777" w:rsidR="000C1621" w:rsidRPr="000B6C2E" w:rsidRDefault="000C1621" w:rsidP="000C162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992A7AE" w14:textId="77777777" w:rsidR="00C64B1B" w:rsidRPr="000B6C2E" w:rsidRDefault="00C64B1B" w:rsidP="00651559"/>
    <w:sectPr w:rsidR="00C64B1B" w:rsidRPr="000B6C2E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8B037E" w14:textId="77777777" w:rsidR="0016237E" w:rsidRDefault="0016237E" w:rsidP="00886AF0">
      <w:r>
        <w:separator/>
      </w:r>
    </w:p>
  </w:endnote>
  <w:endnote w:type="continuationSeparator" w:id="0">
    <w:p w14:paraId="009FE0BC" w14:textId="77777777" w:rsidR="0016237E" w:rsidRDefault="0016237E" w:rsidP="00886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2577132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169B903" w14:textId="7B935A38" w:rsidR="00886AF0" w:rsidRDefault="00886AF0">
            <w:pPr>
              <w:pStyle w:val="Stopka"/>
              <w:jc w:val="right"/>
            </w:pPr>
            <w:r w:rsidRPr="00886AF0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0B6C2E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13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886AF0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0B6C2E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13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6A3B6539" w14:textId="77777777" w:rsidR="00886AF0" w:rsidRDefault="00886A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FB52E8" w14:textId="77777777" w:rsidR="0016237E" w:rsidRDefault="0016237E" w:rsidP="00886AF0">
      <w:r>
        <w:separator/>
      </w:r>
    </w:p>
  </w:footnote>
  <w:footnote w:type="continuationSeparator" w:id="0">
    <w:p w14:paraId="3733A47F" w14:textId="77777777" w:rsidR="0016237E" w:rsidRDefault="0016237E" w:rsidP="00886A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F2223"/>
    <w:multiLevelType w:val="hybridMultilevel"/>
    <w:tmpl w:val="8286C8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4F7847"/>
    <w:multiLevelType w:val="hybridMultilevel"/>
    <w:tmpl w:val="D1A65B2A"/>
    <w:lvl w:ilvl="0" w:tplc="B99AE50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637940"/>
    <w:multiLevelType w:val="hybridMultilevel"/>
    <w:tmpl w:val="F4AE4E94"/>
    <w:lvl w:ilvl="0" w:tplc="42CE3CD0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E76A2C"/>
    <w:multiLevelType w:val="hybridMultilevel"/>
    <w:tmpl w:val="EB5E28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432204"/>
    <w:multiLevelType w:val="multilevel"/>
    <w:tmpl w:val="714E5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4F07F4E"/>
    <w:multiLevelType w:val="hybridMultilevel"/>
    <w:tmpl w:val="2BD868E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6F44AEE"/>
    <w:multiLevelType w:val="hybridMultilevel"/>
    <w:tmpl w:val="A15A6A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B566322"/>
    <w:multiLevelType w:val="hybridMultilevel"/>
    <w:tmpl w:val="684487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7D02F1"/>
    <w:multiLevelType w:val="hybridMultilevel"/>
    <w:tmpl w:val="93D251D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1E174F6"/>
    <w:multiLevelType w:val="hybridMultilevel"/>
    <w:tmpl w:val="9D181D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5B42C1D"/>
    <w:multiLevelType w:val="hybridMultilevel"/>
    <w:tmpl w:val="1D887562"/>
    <w:lvl w:ilvl="0" w:tplc="B37655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376550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6F37704"/>
    <w:multiLevelType w:val="hybridMultilevel"/>
    <w:tmpl w:val="59EE67C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44426F"/>
    <w:multiLevelType w:val="hybridMultilevel"/>
    <w:tmpl w:val="0452331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38B2984"/>
    <w:multiLevelType w:val="hybridMultilevel"/>
    <w:tmpl w:val="E37A648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A2076E"/>
    <w:multiLevelType w:val="hybridMultilevel"/>
    <w:tmpl w:val="4E20A106"/>
    <w:lvl w:ilvl="0" w:tplc="00C26384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826578F"/>
    <w:multiLevelType w:val="hybridMultilevel"/>
    <w:tmpl w:val="EC18E5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3D80141"/>
    <w:multiLevelType w:val="hybridMultilevel"/>
    <w:tmpl w:val="6EBA66DA"/>
    <w:lvl w:ilvl="0" w:tplc="00C26384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C646BB3"/>
    <w:multiLevelType w:val="hybridMultilevel"/>
    <w:tmpl w:val="F47CF0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D2E2004"/>
    <w:multiLevelType w:val="hybridMultilevel"/>
    <w:tmpl w:val="E35015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D9516F5"/>
    <w:multiLevelType w:val="hybridMultilevel"/>
    <w:tmpl w:val="F28C9E7A"/>
    <w:lvl w:ilvl="0" w:tplc="B37655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55A1306"/>
    <w:multiLevelType w:val="hybridMultilevel"/>
    <w:tmpl w:val="140205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F77BB5"/>
    <w:multiLevelType w:val="hybridMultilevel"/>
    <w:tmpl w:val="1EC85EE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BF16EDE"/>
    <w:multiLevelType w:val="hybridMultilevel"/>
    <w:tmpl w:val="F642E9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D8D3999"/>
    <w:multiLevelType w:val="hybridMultilevel"/>
    <w:tmpl w:val="ABAC8A2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350B1D"/>
    <w:multiLevelType w:val="hybridMultilevel"/>
    <w:tmpl w:val="3D9046B4"/>
    <w:lvl w:ilvl="0" w:tplc="42CE3CD0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011BBB"/>
    <w:multiLevelType w:val="hybridMultilevel"/>
    <w:tmpl w:val="B75E03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E220E1"/>
    <w:multiLevelType w:val="hybridMultilevel"/>
    <w:tmpl w:val="37D8CFF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064855">
    <w:abstractNumId w:val="1"/>
  </w:num>
  <w:num w:numId="2" w16cid:durableId="1971788421">
    <w:abstractNumId w:val="12"/>
  </w:num>
  <w:num w:numId="3" w16cid:durableId="2017149605">
    <w:abstractNumId w:val="22"/>
  </w:num>
  <w:num w:numId="4" w16cid:durableId="831064684">
    <w:abstractNumId w:val="9"/>
  </w:num>
  <w:num w:numId="5" w16cid:durableId="1513646965">
    <w:abstractNumId w:val="17"/>
  </w:num>
  <w:num w:numId="6" w16cid:durableId="1816869710">
    <w:abstractNumId w:val="4"/>
  </w:num>
  <w:num w:numId="7" w16cid:durableId="837040839">
    <w:abstractNumId w:val="6"/>
  </w:num>
  <w:num w:numId="8" w16cid:durableId="631447505">
    <w:abstractNumId w:val="16"/>
  </w:num>
  <w:num w:numId="9" w16cid:durableId="1161845542">
    <w:abstractNumId w:val="14"/>
  </w:num>
  <w:num w:numId="10" w16cid:durableId="372123727">
    <w:abstractNumId w:val="3"/>
  </w:num>
  <w:num w:numId="11" w16cid:durableId="1548181791">
    <w:abstractNumId w:val="8"/>
  </w:num>
  <w:num w:numId="12" w16cid:durableId="1115098081">
    <w:abstractNumId w:val="24"/>
  </w:num>
  <w:num w:numId="13" w16cid:durableId="722022335">
    <w:abstractNumId w:val="10"/>
  </w:num>
  <w:num w:numId="14" w16cid:durableId="974338382">
    <w:abstractNumId w:val="19"/>
  </w:num>
  <w:num w:numId="15" w16cid:durableId="2106993953">
    <w:abstractNumId w:val="2"/>
  </w:num>
  <w:num w:numId="16" w16cid:durableId="1024209199">
    <w:abstractNumId w:val="11"/>
  </w:num>
  <w:num w:numId="17" w16cid:durableId="48308753">
    <w:abstractNumId w:val="7"/>
  </w:num>
  <w:num w:numId="18" w16cid:durableId="1554273288">
    <w:abstractNumId w:val="26"/>
  </w:num>
  <w:num w:numId="19" w16cid:durableId="437257928">
    <w:abstractNumId w:val="21"/>
  </w:num>
  <w:num w:numId="20" w16cid:durableId="1294797794">
    <w:abstractNumId w:val="5"/>
  </w:num>
  <w:num w:numId="21" w16cid:durableId="1318725684">
    <w:abstractNumId w:val="25"/>
  </w:num>
  <w:num w:numId="22" w16cid:durableId="1723479794">
    <w:abstractNumId w:val="13"/>
  </w:num>
  <w:num w:numId="23" w16cid:durableId="1825782656">
    <w:abstractNumId w:val="23"/>
  </w:num>
  <w:num w:numId="24" w16cid:durableId="1583641780">
    <w:abstractNumId w:val="0"/>
  </w:num>
  <w:num w:numId="25" w16cid:durableId="352414540">
    <w:abstractNumId w:val="20"/>
  </w:num>
  <w:num w:numId="26" w16cid:durableId="560215765">
    <w:abstractNumId w:val="15"/>
  </w:num>
  <w:num w:numId="27" w16cid:durableId="1820346501">
    <w:abstractNumId w:val="1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04EA8"/>
    <w:rsid w:val="00015143"/>
    <w:rsid w:val="000218FD"/>
    <w:rsid w:val="00023DE0"/>
    <w:rsid w:val="00034258"/>
    <w:rsid w:val="00042466"/>
    <w:rsid w:val="00044893"/>
    <w:rsid w:val="00055DB6"/>
    <w:rsid w:val="00065EE9"/>
    <w:rsid w:val="00074AB0"/>
    <w:rsid w:val="00094AF5"/>
    <w:rsid w:val="000B03C0"/>
    <w:rsid w:val="000B6C2E"/>
    <w:rsid w:val="000B7F18"/>
    <w:rsid w:val="000C1621"/>
    <w:rsid w:val="000C416B"/>
    <w:rsid w:val="000C56DC"/>
    <w:rsid w:val="000D44F3"/>
    <w:rsid w:val="000D46DA"/>
    <w:rsid w:val="000F317D"/>
    <w:rsid w:val="000F65FC"/>
    <w:rsid w:val="00114D45"/>
    <w:rsid w:val="0012281E"/>
    <w:rsid w:val="001258A9"/>
    <w:rsid w:val="00140BE8"/>
    <w:rsid w:val="00146C6E"/>
    <w:rsid w:val="00152478"/>
    <w:rsid w:val="001561A5"/>
    <w:rsid w:val="00157B25"/>
    <w:rsid w:val="00161699"/>
    <w:rsid w:val="0016237E"/>
    <w:rsid w:val="001919B9"/>
    <w:rsid w:val="00195E00"/>
    <w:rsid w:val="0019648E"/>
    <w:rsid w:val="001A4A0C"/>
    <w:rsid w:val="001B4142"/>
    <w:rsid w:val="001C7344"/>
    <w:rsid w:val="001D4467"/>
    <w:rsid w:val="001D5705"/>
    <w:rsid w:val="001D5B0F"/>
    <w:rsid w:val="001F2B0B"/>
    <w:rsid w:val="002068A1"/>
    <w:rsid w:val="002333B2"/>
    <w:rsid w:val="0023535C"/>
    <w:rsid w:val="00240FF1"/>
    <w:rsid w:val="00247E89"/>
    <w:rsid w:val="00251201"/>
    <w:rsid w:val="00257197"/>
    <w:rsid w:val="00270709"/>
    <w:rsid w:val="002715B2"/>
    <w:rsid w:val="002800E9"/>
    <w:rsid w:val="00283915"/>
    <w:rsid w:val="00284ACD"/>
    <w:rsid w:val="002C63E3"/>
    <w:rsid w:val="002E354F"/>
    <w:rsid w:val="002E461B"/>
    <w:rsid w:val="002E598E"/>
    <w:rsid w:val="003051AB"/>
    <w:rsid w:val="003124D1"/>
    <w:rsid w:val="003142A8"/>
    <w:rsid w:val="003174BC"/>
    <w:rsid w:val="00324C2E"/>
    <w:rsid w:val="00343837"/>
    <w:rsid w:val="00365062"/>
    <w:rsid w:val="00374952"/>
    <w:rsid w:val="003749A5"/>
    <w:rsid w:val="003901E1"/>
    <w:rsid w:val="003B1101"/>
    <w:rsid w:val="003B1A30"/>
    <w:rsid w:val="003B4105"/>
    <w:rsid w:val="003C0F47"/>
    <w:rsid w:val="003C325D"/>
    <w:rsid w:val="003C4B82"/>
    <w:rsid w:val="003D5802"/>
    <w:rsid w:val="003D72C4"/>
    <w:rsid w:val="003E5CAF"/>
    <w:rsid w:val="003E68E5"/>
    <w:rsid w:val="003F2994"/>
    <w:rsid w:val="00400385"/>
    <w:rsid w:val="0040098E"/>
    <w:rsid w:val="00406804"/>
    <w:rsid w:val="0041221E"/>
    <w:rsid w:val="00414D35"/>
    <w:rsid w:val="00417E46"/>
    <w:rsid w:val="00423EDA"/>
    <w:rsid w:val="0043061A"/>
    <w:rsid w:val="004428F9"/>
    <w:rsid w:val="0045187A"/>
    <w:rsid w:val="00461754"/>
    <w:rsid w:val="0046275A"/>
    <w:rsid w:val="004669F9"/>
    <w:rsid w:val="00477AD9"/>
    <w:rsid w:val="004801DA"/>
    <w:rsid w:val="0048119F"/>
    <w:rsid w:val="00481F41"/>
    <w:rsid w:val="00494A4A"/>
    <w:rsid w:val="004B2E1F"/>
    <w:rsid w:val="004D086F"/>
    <w:rsid w:val="004E06DE"/>
    <w:rsid w:val="004E16CA"/>
    <w:rsid w:val="004F5B9E"/>
    <w:rsid w:val="00527798"/>
    <w:rsid w:val="00535FF5"/>
    <w:rsid w:val="00545F4C"/>
    <w:rsid w:val="005461FB"/>
    <w:rsid w:val="005468EF"/>
    <w:rsid w:val="00556B17"/>
    <w:rsid w:val="005629CF"/>
    <w:rsid w:val="00563841"/>
    <w:rsid w:val="00573295"/>
    <w:rsid w:val="005848C1"/>
    <w:rsid w:val="005B1ACF"/>
    <w:rsid w:val="005B260B"/>
    <w:rsid w:val="005B45D6"/>
    <w:rsid w:val="005C4092"/>
    <w:rsid w:val="005C5760"/>
    <w:rsid w:val="005D6C13"/>
    <w:rsid w:val="005E238F"/>
    <w:rsid w:val="005E4F39"/>
    <w:rsid w:val="005F6527"/>
    <w:rsid w:val="00606470"/>
    <w:rsid w:val="00627FF3"/>
    <w:rsid w:val="00651559"/>
    <w:rsid w:val="00665B7E"/>
    <w:rsid w:val="006705EC"/>
    <w:rsid w:val="006915F4"/>
    <w:rsid w:val="006C241A"/>
    <w:rsid w:val="006C2A60"/>
    <w:rsid w:val="006C3104"/>
    <w:rsid w:val="006E16E9"/>
    <w:rsid w:val="006E4333"/>
    <w:rsid w:val="00727BAA"/>
    <w:rsid w:val="0073012D"/>
    <w:rsid w:val="00763DE7"/>
    <w:rsid w:val="0078442E"/>
    <w:rsid w:val="007B1131"/>
    <w:rsid w:val="007D197C"/>
    <w:rsid w:val="007E1C3A"/>
    <w:rsid w:val="007E2EE3"/>
    <w:rsid w:val="007E32FB"/>
    <w:rsid w:val="007E6602"/>
    <w:rsid w:val="007E7047"/>
    <w:rsid w:val="007F2D8D"/>
    <w:rsid w:val="00807385"/>
    <w:rsid w:val="0080747B"/>
    <w:rsid w:val="00813436"/>
    <w:rsid w:val="00816888"/>
    <w:rsid w:val="00822F0D"/>
    <w:rsid w:val="00834A56"/>
    <w:rsid w:val="008363FE"/>
    <w:rsid w:val="00836515"/>
    <w:rsid w:val="00860FCD"/>
    <w:rsid w:val="008749F0"/>
    <w:rsid w:val="008771F8"/>
    <w:rsid w:val="008808AF"/>
    <w:rsid w:val="00882795"/>
    <w:rsid w:val="008838F9"/>
    <w:rsid w:val="00886AF0"/>
    <w:rsid w:val="00891E39"/>
    <w:rsid w:val="008A0926"/>
    <w:rsid w:val="008B2259"/>
    <w:rsid w:val="008B70A8"/>
    <w:rsid w:val="008D6CB0"/>
    <w:rsid w:val="008E5DD2"/>
    <w:rsid w:val="008E650D"/>
    <w:rsid w:val="00907959"/>
    <w:rsid w:val="00907AF0"/>
    <w:rsid w:val="00923B76"/>
    <w:rsid w:val="00944932"/>
    <w:rsid w:val="00945EA2"/>
    <w:rsid w:val="0096010D"/>
    <w:rsid w:val="00960C54"/>
    <w:rsid w:val="009637B5"/>
    <w:rsid w:val="00967305"/>
    <w:rsid w:val="00967B18"/>
    <w:rsid w:val="009702E5"/>
    <w:rsid w:val="00972451"/>
    <w:rsid w:val="00983AF0"/>
    <w:rsid w:val="009B0334"/>
    <w:rsid w:val="009B5D9F"/>
    <w:rsid w:val="009D0DBB"/>
    <w:rsid w:val="009D6DE3"/>
    <w:rsid w:val="009E136A"/>
    <w:rsid w:val="009E5FDB"/>
    <w:rsid w:val="00A06425"/>
    <w:rsid w:val="00A45982"/>
    <w:rsid w:val="00A561F3"/>
    <w:rsid w:val="00A62A4C"/>
    <w:rsid w:val="00A804C2"/>
    <w:rsid w:val="00A95064"/>
    <w:rsid w:val="00A9778D"/>
    <w:rsid w:val="00A9789B"/>
    <w:rsid w:val="00AA04A6"/>
    <w:rsid w:val="00AB073C"/>
    <w:rsid w:val="00AC1D3C"/>
    <w:rsid w:val="00AC4561"/>
    <w:rsid w:val="00AC7796"/>
    <w:rsid w:val="00AD297C"/>
    <w:rsid w:val="00B0751B"/>
    <w:rsid w:val="00B11BA9"/>
    <w:rsid w:val="00B16625"/>
    <w:rsid w:val="00B31095"/>
    <w:rsid w:val="00B350C6"/>
    <w:rsid w:val="00B50446"/>
    <w:rsid w:val="00B53565"/>
    <w:rsid w:val="00B649B0"/>
    <w:rsid w:val="00B65730"/>
    <w:rsid w:val="00B871B6"/>
    <w:rsid w:val="00B90A00"/>
    <w:rsid w:val="00B916AC"/>
    <w:rsid w:val="00B9614D"/>
    <w:rsid w:val="00BA6476"/>
    <w:rsid w:val="00BB2A34"/>
    <w:rsid w:val="00BC1E95"/>
    <w:rsid w:val="00C27634"/>
    <w:rsid w:val="00C31C9A"/>
    <w:rsid w:val="00C328A8"/>
    <w:rsid w:val="00C64B1B"/>
    <w:rsid w:val="00C727F5"/>
    <w:rsid w:val="00C72E9D"/>
    <w:rsid w:val="00C74DB0"/>
    <w:rsid w:val="00C826B0"/>
    <w:rsid w:val="00CB51F0"/>
    <w:rsid w:val="00CC1C6D"/>
    <w:rsid w:val="00CC6611"/>
    <w:rsid w:val="00CD49B7"/>
    <w:rsid w:val="00CD5EB0"/>
    <w:rsid w:val="00CD6E50"/>
    <w:rsid w:val="00CE0D57"/>
    <w:rsid w:val="00CF575A"/>
    <w:rsid w:val="00D03982"/>
    <w:rsid w:val="00D11F90"/>
    <w:rsid w:val="00D148C7"/>
    <w:rsid w:val="00D158B0"/>
    <w:rsid w:val="00D15B33"/>
    <w:rsid w:val="00D208A4"/>
    <w:rsid w:val="00D22829"/>
    <w:rsid w:val="00D23ABA"/>
    <w:rsid w:val="00D85E42"/>
    <w:rsid w:val="00D92544"/>
    <w:rsid w:val="00DB6C75"/>
    <w:rsid w:val="00DC2DF0"/>
    <w:rsid w:val="00DE6BE6"/>
    <w:rsid w:val="00DF1FC5"/>
    <w:rsid w:val="00DF4E21"/>
    <w:rsid w:val="00E00426"/>
    <w:rsid w:val="00E00FD9"/>
    <w:rsid w:val="00E02336"/>
    <w:rsid w:val="00E04104"/>
    <w:rsid w:val="00E142E2"/>
    <w:rsid w:val="00E14C33"/>
    <w:rsid w:val="00E157F5"/>
    <w:rsid w:val="00E31CA3"/>
    <w:rsid w:val="00E54F30"/>
    <w:rsid w:val="00E57735"/>
    <w:rsid w:val="00E6732D"/>
    <w:rsid w:val="00E85569"/>
    <w:rsid w:val="00EA37B1"/>
    <w:rsid w:val="00EC4B34"/>
    <w:rsid w:val="00EC5127"/>
    <w:rsid w:val="00ED23C5"/>
    <w:rsid w:val="00ED391C"/>
    <w:rsid w:val="00EE3796"/>
    <w:rsid w:val="00EF1BE6"/>
    <w:rsid w:val="00F203A7"/>
    <w:rsid w:val="00F26AA1"/>
    <w:rsid w:val="00F27185"/>
    <w:rsid w:val="00F458C8"/>
    <w:rsid w:val="00F50196"/>
    <w:rsid w:val="00F53EE6"/>
    <w:rsid w:val="00F57F63"/>
    <w:rsid w:val="00F73867"/>
    <w:rsid w:val="00F750E2"/>
    <w:rsid w:val="00F84773"/>
    <w:rsid w:val="00F93F23"/>
    <w:rsid w:val="00FA1CAB"/>
    <w:rsid w:val="00FB71F0"/>
    <w:rsid w:val="00FC3AFC"/>
    <w:rsid w:val="00FD7F78"/>
    <w:rsid w:val="00FE3C6F"/>
    <w:rsid w:val="00FE6A15"/>
    <w:rsid w:val="00FF7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5D7406"/>
  <w15:chartTrackingRefBased/>
  <w15:docId w15:val="{AF842BFF-4CA2-452B-B3AC-C17381FDA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Akapit normalny,Akapit z listą BS,Akapit z listą5,Kolorowa lista — akcent 11,L1,Numerowanie,Preambuła,lp1,List Paragraph_0,Podsis rysunku,Lista XXX,List Paragraph,Normalny PDST,HŁ_Bullet1,opis dzialania,K-P_odwolanie,Akapit z listą mon"/>
    <w:basedOn w:val="Normalny"/>
    <w:link w:val="AkapitzlistZnak"/>
    <w:uiPriority w:val="34"/>
    <w:qFormat/>
    <w:rsid w:val="00891E3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rsid w:val="003E5C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3E5CA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E5CAF"/>
  </w:style>
  <w:style w:type="paragraph" w:styleId="Tematkomentarza">
    <w:name w:val="annotation subject"/>
    <w:basedOn w:val="Tekstkomentarza"/>
    <w:next w:val="Tekstkomentarza"/>
    <w:link w:val="TematkomentarzaZnak"/>
    <w:rsid w:val="003E5C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E5CAF"/>
    <w:rPr>
      <w:b/>
      <w:bCs/>
    </w:rPr>
  </w:style>
  <w:style w:type="paragraph" w:styleId="Nagwek">
    <w:name w:val="header"/>
    <w:basedOn w:val="Normalny"/>
    <w:link w:val="NagwekZnak"/>
    <w:rsid w:val="00886A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86AF0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886A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6AF0"/>
    <w:rPr>
      <w:sz w:val="24"/>
      <w:szCs w:val="24"/>
    </w:rPr>
  </w:style>
  <w:style w:type="character" w:styleId="Hipercze">
    <w:name w:val="Hyperlink"/>
    <w:basedOn w:val="Domylnaczcionkaakapitu"/>
    <w:rsid w:val="00627FF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27FF3"/>
    <w:rPr>
      <w:color w:val="605E5C"/>
      <w:shd w:val="clear" w:color="auto" w:fill="E1DFDD"/>
    </w:rPr>
  </w:style>
  <w:style w:type="character" w:customStyle="1" w:styleId="AkapitzlistZnak">
    <w:name w:val="Akapit z listą Znak"/>
    <w:aliases w:val="Akapit normalny Znak,Akapit z listą BS Znak,Akapit z listą5 Znak,Kolorowa lista — akcent 11 Znak,L1 Znak,Numerowanie Znak,Preambuła Znak,lp1 Znak,List Paragraph_0 Znak,Podsis rysunku Znak,Lista XXX Znak,List Paragraph Znak"/>
    <w:link w:val="Akapitzlist"/>
    <w:uiPriority w:val="34"/>
    <w:qFormat/>
    <w:locked/>
    <w:rsid w:val="00AD297C"/>
    <w:rPr>
      <w:sz w:val="24"/>
      <w:szCs w:val="24"/>
    </w:rPr>
  </w:style>
  <w:style w:type="paragraph" w:customStyle="1" w:styleId="pf0">
    <w:name w:val="pf0"/>
    <w:basedOn w:val="Normalny"/>
    <w:rsid w:val="0004246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0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0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0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2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3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8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4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5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1189</TotalTime>
  <Pages>2</Pages>
  <Words>403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Zwara Wioletta</cp:lastModifiedBy>
  <cp:revision>17</cp:revision>
  <dcterms:created xsi:type="dcterms:W3CDTF">2023-09-12T11:31:00Z</dcterms:created>
  <dcterms:modified xsi:type="dcterms:W3CDTF">2024-11-26T14:04:00Z</dcterms:modified>
</cp:coreProperties>
</file>